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after="0"/>
        <w:jc w:val="center"/>
      </w:pPr>
      <w:r>
        <w:rPr>
          <w:rFonts w:ascii="Times New Roman" w:hAnsi="Times New Roman"/>
          <w:sz w:val="24"/>
          <w:szCs w:val="24"/>
        </w:rPr>
        <w:drawing>
          <wp:anchor distT="0" distB="0" distL="0" distR="0" simplePos="0" relativeHeight="251659264" behindDoc="0" locked="0" layoutInCell="1" allowOverlap="1">
            <wp:simplePos x="0" y="0"/>
            <wp:positionH relativeFrom="column">
              <wp:posOffset>521969</wp:posOffset>
            </wp:positionH>
            <wp:positionV relativeFrom="line">
              <wp:posOffset>9525</wp:posOffset>
            </wp:positionV>
            <wp:extent cx="685800" cy="7810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4">
                      <a:extLst/>
                    </a:blip>
                    <a:stretch>
                      <a:fillRect/>
                    </a:stretch>
                  </pic:blipFill>
                  <pic:spPr>
                    <a:xfrm>
                      <a:off x="0" y="0"/>
                      <a:ext cx="685800" cy="781050"/>
                    </a:xfrm>
                    <a:prstGeom prst="rect">
                      <a:avLst/>
                    </a:prstGeom>
                    <a:ln w="12700" cap="flat">
                      <a:noFill/>
                      <a:miter lim="400000"/>
                    </a:ln>
                    <a:effectLst/>
                  </pic:spPr>
                </pic:pic>
              </a:graphicData>
            </a:graphic>
          </wp:anchor>
        </w:drawing>
      </w:r>
      <w:r>
        <w:rPr>
          <w:b w:val="1"/>
          <w:bCs w:val="1"/>
          <w:sz w:val="36"/>
          <w:szCs w:val="36"/>
          <w:rtl w:val="0"/>
          <w:lang w:val="en-US"/>
        </w:rPr>
        <w:t>Groton Little League</w:t>
      </w:r>
    </w:p>
    <w:p>
      <w:pPr>
        <w:pStyle w:val="Body"/>
        <w:spacing w:after="0"/>
        <w:jc w:val="center"/>
      </w:pPr>
      <w:r>
        <w:rPr>
          <w:sz w:val="36"/>
          <w:szCs w:val="36"/>
          <w:rtl w:val="0"/>
          <w:lang w:val="en-US"/>
        </w:rPr>
        <w:t>November 17, 2016</w:t>
      </w:r>
    </w:p>
    <w:p>
      <w:pPr>
        <w:pStyle w:val="Body"/>
        <w:spacing w:after="0"/>
        <w:jc w:val="center"/>
      </w:pPr>
      <w:r>
        <w:rPr>
          <w:sz w:val="28"/>
          <w:szCs w:val="28"/>
          <w:rtl w:val="0"/>
          <w:lang w:val="en-US"/>
        </w:rPr>
        <w:t>at Groton Municipal Building</w:t>
      </w:r>
    </w:p>
    <w:p>
      <w:pPr>
        <w:pStyle w:val="Body"/>
        <w:spacing w:after="0"/>
        <w:jc w:val="center"/>
      </w:pPr>
      <w:r>
        <w:rPr>
          <w:sz w:val="28"/>
          <w:szCs w:val="28"/>
          <w:rtl w:val="0"/>
          <w:lang w:val="en-US"/>
        </w:rPr>
        <w:t xml:space="preserve">General Meeting </w:t>
      </w:r>
      <w:r>
        <w:rPr>
          <w:sz w:val="28"/>
          <w:szCs w:val="28"/>
          <w:rtl w:val="0"/>
          <w:lang w:val="en-US"/>
        </w:rPr>
        <w:t xml:space="preserve">Minutes </w:t>
      </w:r>
    </w:p>
    <w:p>
      <w:pPr>
        <w:pStyle w:val="Body"/>
        <w:spacing w:after="0"/>
      </w:pPr>
    </w:p>
    <w:p>
      <w:pPr>
        <w:pStyle w:val="Body"/>
        <w:spacing w:after="0"/>
      </w:pPr>
    </w:p>
    <w:p>
      <w:pPr>
        <w:pStyle w:val="List Paragraph"/>
        <w:numPr>
          <w:ilvl w:val="0"/>
          <w:numId w:val="2"/>
        </w:numPr>
        <w:bidi w:val="0"/>
        <w:spacing w:after="0"/>
        <w:ind w:right="0"/>
        <w:jc w:val="left"/>
        <w:rPr>
          <w:rFonts w:ascii="Times New Roman" w:hAnsi="Times New Roman"/>
          <w:rtl w:val="0"/>
          <w:lang w:val="en-US"/>
        </w:rPr>
      </w:pPr>
      <w:r>
        <w:rPr>
          <w:rFonts w:ascii="Times New Roman" w:hAnsi="Times New Roman"/>
          <w:rtl w:val="0"/>
          <w:lang w:val="en-US"/>
        </w:rPr>
        <w:t xml:space="preserve">Call to order at </w:t>
      </w:r>
      <w:r>
        <w:rPr>
          <w:rFonts w:ascii="Times New Roman" w:cs="Times New Roman" w:hAnsi="Times New Roman" w:eastAsia="Times New Roman"/>
          <w:u w:val="single"/>
          <w:rtl w:val="0"/>
        </w:rPr>
        <w:tab/>
        <w:t>7:0</w:t>
      </w:r>
      <w:r>
        <w:rPr>
          <w:rFonts w:ascii="Times New Roman" w:hAnsi="Times New Roman"/>
          <w:u w:val="single"/>
          <w:rtl w:val="0"/>
          <w:lang w:val="en-US"/>
        </w:rPr>
        <w:t>1 pm</w:t>
      </w:r>
      <w:r>
        <w:rPr>
          <w:rFonts w:ascii="Times New Roman" w:cs="Times New Roman" w:hAnsi="Times New Roman" w:eastAsia="Times New Roman"/>
          <w:u w:val="single"/>
        </w:rPr>
        <w:tab/>
        <w:tab/>
      </w:r>
      <w:r>
        <w:rPr>
          <w:rFonts w:ascii="Times New Roman" w:hAnsi="Times New Roman"/>
          <w:rtl w:val="0"/>
          <w:lang w:val="en-US"/>
        </w:rPr>
        <w:t xml:space="preserve">. </w:t>
      </w:r>
    </w:p>
    <w:p>
      <w:pPr>
        <w:pStyle w:val="List Paragraph"/>
        <w:spacing w:after="0"/>
      </w:pPr>
      <w:r>
        <w:rPr>
          <w:rtl w:val="0"/>
          <w:lang w:val="en-US"/>
        </w:rPr>
        <w:t>In attendance:  Jonathan Grossman, Jeff Zuliani, Russ Ballou</w:t>
      </w:r>
      <w:r>
        <w:rPr>
          <w:rtl w:val="0"/>
          <w:lang w:val="en-US"/>
        </w:rPr>
        <w:t>,</w:t>
      </w:r>
      <w:r>
        <w:rPr>
          <w:rtl w:val="0"/>
          <w:lang w:val="en-US"/>
        </w:rPr>
        <w:t xml:space="preserve"> Pat Peterson, Mike Harris,  Bill Borysewicz</w:t>
      </w:r>
      <w:r>
        <w:rPr>
          <w:rtl w:val="0"/>
          <w:lang w:val="en-US"/>
        </w:rPr>
        <w:t xml:space="preserve">, Thurman Banks, Amanda Mayersohn and Ashlee Jackson.  </w:t>
      </w:r>
    </w:p>
    <w:p>
      <w:pPr>
        <w:pStyle w:val="Body"/>
        <w:spacing w:after="0"/>
      </w:pPr>
    </w:p>
    <w:p>
      <w:pPr>
        <w:pStyle w:val="List Paragraph"/>
        <w:numPr>
          <w:ilvl w:val="0"/>
          <w:numId w:val="2"/>
        </w:numPr>
        <w:bidi w:val="0"/>
        <w:spacing w:after="0"/>
        <w:ind w:right="0"/>
        <w:jc w:val="left"/>
        <w:rPr>
          <w:rFonts w:ascii="Times New Roman" w:hAnsi="Times New Roman"/>
          <w:rtl w:val="0"/>
          <w:lang w:val="en-US"/>
        </w:rPr>
      </w:pPr>
      <w:r>
        <w:rPr>
          <w:rFonts w:ascii="Times New Roman" w:hAnsi="Times New Roman"/>
          <w:rtl w:val="0"/>
          <w:lang w:val="en-US"/>
        </w:rPr>
        <w:t>Secretary</w:t>
      </w:r>
      <w:r>
        <w:rPr>
          <w:rFonts w:ascii="Times New Roman" w:hAnsi="Times New Roman" w:hint="default"/>
          <w:rtl w:val="0"/>
          <w:lang w:val="en-US"/>
        </w:rPr>
        <w:t>’</w:t>
      </w:r>
      <w:r>
        <w:rPr>
          <w:rFonts w:ascii="Times New Roman" w:hAnsi="Times New Roman"/>
          <w:rtl w:val="0"/>
          <w:lang w:val="en-US"/>
        </w:rPr>
        <w:t xml:space="preserve">s Report. </w:t>
      </w:r>
    </w:p>
    <w:p>
      <w:pPr>
        <w:pStyle w:val="Body"/>
        <w:spacing w:after="0"/>
        <w:ind w:left="720" w:firstLine="0"/>
      </w:pPr>
      <w:r>
        <w:rPr>
          <w:rtl w:val="0"/>
          <w:lang w:val="en-US"/>
        </w:rPr>
        <w:t xml:space="preserve">No minutes provided from pervious meeting.  </w:t>
      </w:r>
    </w:p>
    <w:p>
      <w:pPr>
        <w:pStyle w:val="Body"/>
        <w:spacing w:after="0"/>
      </w:pPr>
    </w:p>
    <w:p>
      <w:pPr>
        <w:pStyle w:val="List Paragraph"/>
        <w:numPr>
          <w:ilvl w:val="0"/>
          <w:numId w:val="2"/>
        </w:numPr>
        <w:bidi w:val="0"/>
        <w:spacing w:after="0"/>
        <w:ind w:right="0"/>
        <w:jc w:val="left"/>
        <w:rPr>
          <w:rFonts w:ascii="Times New Roman" w:hAnsi="Times New Roman"/>
          <w:rtl w:val="0"/>
          <w:lang w:val="en-US"/>
        </w:rPr>
      </w:pPr>
      <w:r>
        <w:rPr>
          <w:rFonts w:ascii="Times New Roman" w:hAnsi="Times New Roman"/>
          <w:rtl w:val="0"/>
          <w:lang w:val="en-US"/>
        </w:rPr>
        <w:t>Treasurer</w:t>
      </w:r>
      <w:r>
        <w:rPr>
          <w:rFonts w:ascii="Times New Roman" w:hAnsi="Times New Roman" w:hint="default"/>
          <w:rtl w:val="0"/>
          <w:lang w:val="en-US"/>
        </w:rPr>
        <w:t>’</w:t>
      </w:r>
      <w:r>
        <w:rPr>
          <w:rFonts w:ascii="Times New Roman" w:hAnsi="Times New Roman"/>
          <w:rtl w:val="0"/>
          <w:lang w:val="en-US"/>
        </w:rPr>
        <w:t xml:space="preserve">s Report. </w:t>
      </w:r>
    </w:p>
    <w:p>
      <w:pPr>
        <w:pStyle w:val="List Paragraph"/>
        <w:spacing w:after="0"/>
      </w:pPr>
      <w:r>
        <w:rPr>
          <w:rtl w:val="0"/>
          <w:lang w:val="en-US"/>
        </w:rPr>
        <w:t xml:space="preserve">Information was emailed from Treasurer not in attendance.  </w:t>
      </w:r>
      <w:r>
        <w:rPr>
          <w:rtl w:val="0"/>
          <w:lang w:val="en-US"/>
        </w:rPr>
        <w:t>$</w:t>
      </w:r>
      <w:r>
        <w:rPr>
          <w:rtl w:val="0"/>
          <w:lang w:val="en-US"/>
        </w:rPr>
        <w:t>9840.00 in savings account, $99.00 in checking account.  Transfer of $100.00 from savings account to checking account for Facebook Boost.  We received invoice from The Lights Project digging in the amount of $3300.00</w:t>
      </w:r>
    </w:p>
    <w:p>
      <w:pPr>
        <w:pStyle w:val="List Paragraph"/>
        <w:spacing w:after="0"/>
      </w:pPr>
      <w:r>
        <w:rPr>
          <w:rtl w:val="0"/>
          <w:lang w:val="en-US"/>
        </w:rPr>
        <w:t>Motion approved made by Pat Peterson second by Russ Ballou</w:t>
      </w:r>
    </w:p>
    <w:p>
      <w:pPr>
        <w:pStyle w:val="Body"/>
        <w:spacing w:after="0"/>
      </w:pPr>
    </w:p>
    <w:p>
      <w:pPr>
        <w:pStyle w:val="List Paragraph"/>
        <w:numPr>
          <w:ilvl w:val="0"/>
          <w:numId w:val="2"/>
        </w:numPr>
        <w:bidi w:val="0"/>
        <w:spacing w:after="0"/>
        <w:ind w:right="0"/>
        <w:jc w:val="left"/>
        <w:rPr>
          <w:rFonts w:ascii="Times New Roman" w:hAnsi="Times New Roman"/>
          <w:rtl w:val="0"/>
          <w:lang w:val="en-US"/>
        </w:rPr>
      </w:pPr>
      <w:r>
        <w:rPr>
          <w:rFonts w:ascii="Times New Roman" w:hAnsi="Times New Roman"/>
          <w:rtl w:val="0"/>
          <w:lang w:val="en-US"/>
        </w:rPr>
        <w:t>Vice President</w:t>
      </w:r>
      <w:r>
        <w:rPr>
          <w:rFonts w:ascii="Times New Roman" w:hAnsi="Times New Roman" w:hint="default"/>
          <w:rtl w:val="0"/>
          <w:lang w:val="en-US"/>
        </w:rPr>
        <w:t>’</w:t>
      </w:r>
      <w:r>
        <w:rPr>
          <w:rFonts w:ascii="Times New Roman" w:hAnsi="Times New Roman"/>
          <w:rtl w:val="0"/>
          <w:lang w:val="en-US"/>
        </w:rPr>
        <w:t xml:space="preserve">s Report.  </w:t>
      </w:r>
    </w:p>
    <w:p>
      <w:pPr>
        <w:pStyle w:val="List Paragraph"/>
        <w:spacing w:after="0"/>
      </w:pPr>
      <w:r>
        <w:rPr>
          <w:rtl w:val="0"/>
          <w:lang w:val="en-US"/>
        </w:rPr>
        <w:t xml:space="preserve">Winter Clinic Registration is up and running, 20 players are currently registered.  </w:t>
      </w:r>
    </w:p>
    <w:p>
      <w:pPr>
        <w:pStyle w:val="List Paragraph"/>
        <w:spacing w:after="0"/>
      </w:pPr>
      <w:r>
        <w:rPr>
          <w:rtl w:val="0"/>
          <w:lang w:val="en-US"/>
        </w:rPr>
        <w:t xml:space="preserve">Waiting for the new quote for The Light instillation currently $68,000 plus $20,000 instillation charge.  Down payment is already in the bank.  We need verified pole location before we get FAA approval.  </w:t>
      </w:r>
    </w:p>
    <w:p>
      <w:pPr>
        <w:pStyle w:val="List Paragraph"/>
        <w:spacing w:after="0"/>
      </w:pPr>
      <w:r>
        <w:rPr>
          <w:rtl w:val="0"/>
          <w:lang w:val="en-US"/>
        </w:rPr>
        <w:t xml:space="preserve">During the zoning period GLL may need to inform the neighbors surrounding the baseball field of the instillation of lights.  </w:t>
      </w:r>
    </w:p>
    <w:p>
      <w:pPr>
        <w:pStyle w:val="List Paragraph"/>
        <w:spacing w:after="0"/>
      </w:pPr>
      <w:r>
        <w:rPr>
          <w:rtl w:val="0"/>
          <w:lang w:val="en-US"/>
        </w:rPr>
        <w:t>Motion to approve made by Mike Harris, and second by Pat Peterson.</w:t>
      </w:r>
    </w:p>
    <w:p>
      <w:pPr>
        <w:pStyle w:val="Body"/>
        <w:spacing w:after="0"/>
      </w:pPr>
    </w:p>
    <w:p>
      <w:pPr>
        <w:pStyle w:val="List Paragraph"/>
        <w:numPr>
          <w:ilvl w:val="0"/>
          <w:numId w:val="2"/>
        </w:numPr>
        <w:bidi w:val="0"/>
        <w:spacing w:after="0"/>
        <w:ind w:right="0"/>
        <w:jc w:val="left"/>
        <w:rPr>
          <w:rFonts w:ascii="Times New Roman" w:hAnsi="Times New Roman"/>
          <w:rtl w:val="0"/>
          <w:lang w:val="en-US"/>
        </w:rPr>
      </w:pPr>
      <w:r>
        <w:rPr>
          <w:rFonts w:ascii="Times New Roman" w:hAnsi="Times New Roman"/>
          <w:rtl w:val="0"/>
          <w:lang w:val="en-US"/>
        </w:rPr>
        <w:t>Player Agent</w:t>
      </w:r>
      <w:r>
        <w:rPr>
          <w:rFonts w:ascii="Times New Roman" w:hAnsi="Times New Roman" w:hint="default"/>
          <w:rtl w:val="0"/>
          <w:lang w:val="en-US"/>
        </w:rPr>
        <w:t>’</w:t>
      </w:r>
      <w:r>
        <w:rPr>
          <w:rFonts w:ascii="Times New Roman" w:hAnsi="Times New Roman"/>
          <w:rtl w:val="0"/>
          <w:lang w:val="en-US"/>
        </w:rPr>
        <w:t xml:space="preserve">s Report. </w:t>
      </w:r>
    </w:p>
    <w:p>
      <w:pPr>
        <w:pStyle w:val="List Paragraph"/>
        <w:bidi w:val="0"/>
        <w:spacing w:after="0"/>
        <w:ind w:left="0" w:right="0" w:firstLine="0"/>
        <w:jc w:val="left"/>
        <w:rPr>
          <w:rtl w:val="0"/>
        </w:rPr>
      </w:pPr>
      <w:r>
        <w:rPr>
          <w:rFonts w:ascii="Times New Roman" w:cs="Times New Roman" w:hAnsi="Times New Roman" w:eastAsia="Times New Roman"/>
          <w:rtl w:val="0"/>
        </w:rPr>
        <w:tab/>
        <w:t xml:space="preserve">     a.  </w:t>
        <w:tab/>
        <w:t xml:space="preserve">Minor League Coordinators Report. Mike Harris discussed adding New London Little League to </w:t>
        <w:tab/>
        <w:t xml:space="preserve">      </w:t>
        <w:tab/>
        <w:tab/>
        <w:t>game schedule.  The L screens and the metal screens were all brought into storage.  Mike will send</w:t>
      </w:r>
    </w:p>
    <w:p>
      <w:pPr>
        <w:pStyle w:val="List Paragraph"/>
        <w:bidi w:val="0"/>
        <w:spacing w:after="0"/>
        <w:ind w:left="0" w:right="0" w:firstLine="0"/>
        <w:jc w:val="left"/>
        <w:rPr>
          <w:rtl w:val="0"/>
        </w:rPr>
      </w:pPr>
      <w:r>
        <w:rPr>
          <w:rFonts w:ascii="Times New Roman" w:cs="Times New Roman" w:hAnsi="Times New Roman" w:eastAsia="Times New Roman"/>
          <w:rtl w:val="0"/>
        </w:rPr>
        <w:tab/>
        <w:tab/>
        <w:t xml:space="preserve">emails to other minor coaches about helping with winter clinics.     </w:t>
      </w:r>
    </w:p>
    <w:p>
      <w:pPr>
        <w:pStyle w:val="Body"/>
        <w:spacing w:after="0"/>
      </w:pPr>
      <w:r>
        <w:rPr>
          <w:rFonts w:ascii="Times New Roman" w:cs="Times New Roman" w:hAnsi="Times New Roman" w:eastAsia="Times New Roman"/>
          <w:rtl w:val="0"/>
          <w:lang w:val="en-US"/>
        </w:rPr>
        <w:tab/>
        <w:t xml:space="preserve">     b.</w:t>
        <w:tab/>
        <w:t xml:space="preserve">Tee Ball Coordinators Report.  Doug will reach out to all coaches to see if they will help out with </w:t>
      </w:r>
    </w:p>
    <w:p>
      <w:pPr>
        <w:pStyle w:val="Body"/>
        <w:spacing w:after="0"/>
      </w:pPr>
      <w:r>
        <w:rPr>
          <w:rFonts w:ascii="Times New Roman" w:cs="Times New Roman" w:hAnsi="Times New Roman" w:eastAsia="Times New Roman"/>
          <w:rtl w:val="0"/>
          <w:lang w:val="en-US"/>
        </w:rPr>
        <w:tab/>
        <w:tab/>
        <w:t>winter clinic.  Doug asked about coaches attending Big Al</w:t>
      </w:r>
      <w:r>
        <w:rPr>
          <w:rFonts w:ascii="Times New Roman" w:hAnsi="Times New Roman" w:hint="default"/>
          <w:rtl w:val="0"/>
          <w:lang w:val="en-US"/>
        </w:rPr>
        <w:t>’</w:t>
      </w:r>
      <w:r>
        <w:rPr>
          <w:rFonts w:ascii="Times New Roman" w:hAnsi="Times New Roman"/>
          <w:rtl w:val="0"/>
          <w:lang w:val="en-US"/>
        </w:rPr>
        <w:t xml:space="preserve">s training camp at a fee of </w:t>
        <w:tab/>
        <w:tab/>
        <w:tab/>
        <w:tab/>
        <w:t xml:space="preserve">approximately $200.00.  </w:t>
      </w:r>
    </w:p>
    <w:p>
      <w:pPr>
        <w:pStyle w:val="Body"/>
        <w:spacing w:after="0"/>
      </w:pPr>
      <w:r>
        <w:rPr>
          <w:rFonts w:ascii="Times New Roman" w:cs="Times New Roman" w:hAnsi="Times New Roman" w:eastAsia="Times New Roman"/>
          <w:rtl w:val="0"/>
          <w:lang w:val="en-US"/>
        </w:rPr>
        <w:tab/>
        <w:t xml:space="preserve">     Motion to approve made by Pat Peterson, and second by Jeff Zuliani </w:t>
      </w:r>
    </w:p>
    <w:p>
      <w:pPr>
        <w:pStyle w:val="Body"/>
        <w:spacing w:after="0"/>
      </w:pPr>
    </w:p>
    <w:p>
      <w:pPr>
        <w:pStyle w:val="List Paragraph"/>
        <w:numPr>
          <w:ilvl w:val="0"/>
          <w:numId w:val="2"/>
        </w:numPr>
        <w:bidi w:val="0"/>
        <w:spacing w:after="0"/>
        <w:ind w:right="0"/>
        <w:jc w:val="left"/>
        <w:rPr>
          <w:rFonts w:ascii="Times New Roman" w:hAnsi="Times New Roman"/>
          <w:rtl w:val="0"/>
          <w:lang w:val="en-US"/>
        </w:rPr>
      </w:pPr>
      <w:r>
        <w:rPr>
          <w:rFonts w:ascii="Times New Roman" w:hAnsi="Times New Roman"/>
          <w:rtl w:val="0"/>
          <w:lang w:val="en-US"/>
        </w:rPr>
        <w:t>Safety Agent</w:t>
      </w:r>
      <w:r>
        <w:rPr>
          <w:rFonts w:ascii="Times New Roman" w:hAnsi="Times New Roman" w:hint="default"/>
          <w:rtl w:val="0"/>
          <w:lang w:val="en-US"/>
        </w:rPr>
        <w:t>’</w:t>
      </w:r>
      <w:r>
        <w:rPr>
          <w:rFonts w:ascii="Times New Roman" w:hAnsi="Times New Roman"/>
          <w:rtl w:val="0"/>
          <w:lang w:val="en-US"/>
        </w:rPr>
        <w:t xml:space="preserve">s Report.  </w:t>
      </w:r>
    </w:p>
    <w:p>
      <w:pPr>
        <w:pStyle w:val="List Paragraph"/>
        <w:spacing w:after="0"/>
      </w:pPr>
      <w:r>
        <w:rPr>
          <w:rtl w:val="0"/>
          <w:lang w:val="en-US"/>
        </w:rPr>
        <w:t>All safe</w:t>
      </w:r>
    </w:p>
    <w:p>
      <w:pPr>
        <w:pStyle w:val="List Paragraph"/>
        <w:spacing w:after="0"/>
      </w:pPr>
    </w:p>
    <w:p>
      <w:pPr>
        <w:pStyle w:val="List Paragraph"/>
        <w:numPr>
          <w:ilvl w:val="0"/>
          <w:numId w:val="2"/>
        </w:numPr>
        <w:bidi w:val="0"/>
        <w:spacing w:after="0"/>
        <w:ind w:right="0"/>
        <w:jc w:val="left"/>
        <w:rPr>
          <w:rFonts w:ascii="Times New Roman" w:hAnsi="Times New Roman"/>
          <w:rtl w:val="0"/>
          <w:lang w:val="en-US"/>
        </w:rPr>
      </w:pPr>
      <w:r>
        <w:rPr>
          <w:rFonts w:ascii="Times New Roman" w:hAnsi="Times New Roman"/>
          <w:rtl w:val="0"/>
          <w:lang w:val="en-US"/>
        </w:rPr>
        <w:t>Concession Committee</w:t>
      </w:r>
      <w:r>
        <w:rPr>
          <w:rFonts w:ascii="Times New Roman" w:hAnsi="Times New Roman" w:hint="default"/>
          <w:rtl w:val="0"/>
          <w:lang w:val="en-US"/>
        </w:rPr>
        <w:t>’</w:t>
      </w:r>
      <w:r>
        <w:rPr>
          <w:rFonts w:ascii="Times New Roman" w:hAnsi="Times New Roman"/>
          <w:rtl w:val="0"/>
          <w:lang w:val="en-US"/>
        </w:rPr>
        <w:t xml:space="preserve">s Report.  </w:t>
      </w:r>
    </w:p>
    <w:p>
      <w:pPr>
        <w:pStyle w:val="List Paragraph"/>
        <w:spacing w:after="0"/>
      </w:pPr>
      <w:r>
        <w:rPr>
          <w:rtl w:val="0"/>
          <w:lang w:val="en-US"/>
        </w:rPr>
        <w:t>Looking for someone to fill opening.</w:t>
      </w:r>
    </w:p>
    <w:p>
      <w:pPr>
        <w:pStyle w:val="List Paragraph"/>
        <w:spacing w:after="0"/>
      </w:pPr>
      <w:r>
        <w:rPr>
          <w:rtl w:val="0"/>
          <w:lang w:val="en-US"/>
        </w:rPr>
        <w:t xml:space="preserve">Russ  suggested creating a questionnaire asking players families what they like/dislike about the concession, what would make families volunteer to work in concession.  Concession fee with refund (like football) was discussed.  No decisions made at this time.  All board members will get the word out to find someone to run concession.  </w:t>
      </w:r>
    </w:p>
    <w:p>
      <w:pPr>
        <w:pStyle w:val="List Paragraph"/>
        <w:spacing w:after="0"/>
      </w:pPr>
      <w:r>
        <w:rPr>
          <w:rtl w:val="0"/>
          <w:lang w:val="en-US"/>
        </w:rPr>
        <w:t xml:space="preserve">Amanda relayed information from US Foods - would need to set up an account with US Foods via a credit check.  All orders are free delivery with $500.00 purchase, all other orders will need to be picked up in Norwich.  Need to decide if US Foods account would be worth it.  Decision to be made soon.  </w:t>
      </w:r>
    </w:p>
    <w:p>
      <w:pPr>
        <w:pStyle w:val="Body"/>
        <w:spacing w:after="0"/>
      </w:pPr>
    </w:p>
    <w:p>
      <w:pPr>
        <w:pStyle w:val="List Paragraph"/>
        <w:numPr>
          <w:ilvl w:val="0"/>
          <w:numId w:val="2"/>
        </w:numPr>
        <w:bidi w:val="0"/>
        <w:spacing w:after="0"/>
        <w:ind w:right="0"/>
        <w:jc w:val="left"/>
        <w:rPr>
          <w:rFonts w:ascii="Times New Roman" w:hAnsi="Times New Roman"/>
          <w:rtl w:val="0"/>
          <w:lang w:val="en-US"/>
        </w:rPr>
      </w:pPr>
      <w:r>
        <w:rPr>
          <w:rFonts w:ascii="Times New Roman" w:hAnsi="Times New Roman"/>
          <w:rtl w:val="0"/>
          <w:lang w:val="en-US"/>
        </w:rPr>
        <w:t>Old Busines</w:t>
      </w:r>
      <w:r>
        <w:rPr>
          <w:rFonts w:ascii="Times New Roman" w:hAnsi="Times New Roman"/>
          <w:rtl w:val="0"/>
          <w:lang w:val="en-US"/>
        </w:rPr>
        <w:t>s</w:t>
      </w:r>
    </w:p>
    <w:p>
      <w:pPr>
        <w:pStyle w:val="List Paragraph"/>
        <w:numPr>
          <w:ilvl w:val="1"/>
          <w:numId w:val="2"/>
        </w:numPr>
        <w:bidi w:val="0"/>
        <w:spacing w:after="0"/>
        <w:ind w:right="0"/>
        <w:jc w:val="left"/>
        <w:rPr>
          <w:rFonts w:ascii="Times New Roman" w:hAnsi="Times New Roman"/>
          <w:rtl w:val="0"/>
          <w:lang w:val="en-US"/>
        </w:rPr>
      </w:pPr>
      <w:r>
        <w:rPr>
          <w:rFonts w:ascii="Times New Roman" w:hAnsi="Times New Roman"/>
          <w:rtl w:val="0"/>
          <w:lang w:val="en-US"/>
        </w:rPr>
        <w:t>Calvin Burrows Light Initiative-discussed in VP report</w:t>
      </w:r>
    </w:p>
    <w:p>
      <w:pPr>
        <w:pStyle w:val="List Paragraph"/>
        <w:numPr>
          <w:ilvl w:val="1"/>
          <w:numId w:val="2"/>
        </w:numPr>
        <w:bidi w:val="0"/>
        <w:spacing w:after="0"/>
        <w:ind w:right="0"/>
        <w:jc w:val="left"/>
        <w:rPr>
          <w:rFonts w:ascii="Times New Roman" w:hAnsi="Times New Roman"/>
          <w:rtl w:val="0"/>
          <w:lang w:val="en-US"/>
        </w:rPr>
      </w:pPr>
      <w:r>
        <w:rPr>
          <w:rFonts w:ascii="Times New Roman" w:hAnsi="Times New Roman"/>
          <w:rtl w:val="0"/>
          <w:lang w:val="en-US"/>
        </w:rPr>
        <w:t>Winter Clinic-</w:t>
      </w:r>
      <w:r>
        <w:rPr>
          <w:rFonts w:ascii="Times New Roman" w:hAnsi="Times New Roman"/>
          <w:rtl w:val="0"/>
          <w:lang w:val="en-US"/>
        </w:rPr>
        <w:t>Jeff suggested officers to help with winter clinics.  Registration discussed in VP report</w:t>
      </w:r>
      <w:r>
        <w:rPr>
          <w:rFonts w:ascii="Times New Roman" w:hAnsi="Times New Roman"/>
          <w:rtl w:val="0"/>
          <w:lang w:val="en-US"/>
        </w:rPr>
        <w:t xml:space="preserve"> </w:t>
      </w:r>
    </w:p>
    <w:p>
      <w:pPr>
        <w:pStyle w:val="List Paragraph"/>
        <w:spacing w:after="0"/>
      </w:pPr>
    </w:p>
    <w:p>
      <w:pPr>
        <w:pStyle w:val="List Paragraph"/>
        <w:numPr>
          <w:ilvl w:val="0"/>
          <w:numId w:val="2"/>
        </w:numPr>
        <w:bidi w:val="0"/>
        <w:spacing w:after="0"/>
        <w:ind w:right="0"/>
        <w:jc w:val="left"/>
        <w:rPr>
          <w:rFonts w:ascii="Times New Roman" w:hAnsi="Times New Roman"/>
          <w:rtl w:val="0"/>
          <w:lang w:val="en-US"/>
        </w:rPr>
      </w:pPr>
      <w:r>
        <w:rPr>
          <w:rFonts w:ascii="Times New Roman" w:hAnsi="Times New Roman"/>
          <w:rtl w:val="0"/>
          <w:lang w:val="en-US"/>
        </w:rPr>
        <w:t>New Business:</w:t>
      </w:r>
    </w:p>
    <w:p>
      <w:pPr>
        <w:pStyle w:val="List Paragraph"/>
        <w:numPr>
          <w:ilvl w:val="1"/>
          <w:numId w:val="2"/>
        </w:numPr>
        <w:bidi w:val="0"/>
        <w:spacing w:after="0"/>
        <w:ind w:right="0"/>
        <w:jc w:val="left"/>
        <w:rPr>
          <w:rFonts w:ascii="Times New Roman" w:hAnsi="Times New Roman"/>
          <w:rtl w:val="0"/>
          <w:lang w:val="en-US"/>
        </w:rPr>
      </w:pPr>
      <w:r>
        <w:rPr>
          <w:rFonts w:ascii="Times New Roman" w:hAnsi="Times New Roman"/>
          <w:rtl w:val="0"/>
          <w:lang w:val="en-US"/>
        </w:rPr>
        <w:t xml:space="preserve">Fundraising- A Fundraising Committee has been established members are Billy Borysewicz, Ashlee Jackson, Amanda Mayersohn headed by Russ Ballou.  All previous fundraising will continue (ie banners, golf tournament) and are looking to plan more fundraising opportunities for The Light Project.   </w:t>
      </w:r>
    </w:p>
    <w:p>
      <w:pPr>
        <w:pStyle w:val="List Paragraph"/>
        <w:numPr>
          <w:ilvl w:val="1"/>
          <w:numId w:val="2"/>
        </w:numPr>
        <w:bidi w:val="0"/>
        <w:spacing w:after="0"/>
        <w:ind w:right="0"/>
        <w:jc w:val="left"/>
        <w:rPr>
          <w:rFonts w:ascii="Times New Roman" w:hAnsi="Times New Roman"/>
          <w:rtl w:val="0"/>
          <w:lang w:val="en-US"/>
        </w:rPr>
      </w:pPr>
      <w:r>
        <w:rPr>
          <w:rFonts w:ascii="Times New Roman" w:hAnsi="Times New Roman"/>
          <w:rtl w:val="0"/>
          <w:lang w:val="en-US"/>
        </w:rPr>
        <w:t xml:space="preserve">Constitution change submissions will be discussed in December.  </w:t>
      </w:r>
    </w:p>
    <w:p>
      <w:pPr>
        <w:pStyle w:val="List Paragraph"/>
        <w:spacing w:after="0"/>
      </w:pPr>
    </w:p>
    <w:p>
      <w:pPr>
        <w:pStyle w:val="List Paragraph"/>
        <w:numPr>
          <w:ilvl w:val="0"/>
          <w:numId w:val="2"/>
        </w:numPr>
        <w:bidi w:val="0"/>
        <w:spacing w:after="0"/>
        <w:ind w:right="0"/>
        <w:jc w:val="left"/>
        <w:rPr>
          <w:rFonts w:ascii="Times New Roman" w:hAnsi="Times New Roman"/>
          <w:rtl w:val="0"/>
          <w:lang w:val="en-US"/>
        </w:rPr>
      </w:pPr>
      <w:r>
        <w:rPr>
          <w:rFonts w:ascii="Times New Roman" w:hAnsi="Times New Roman"/>
          <w:rtl w:val="0"/>
          <w:lang w:val="en-US"/>
        </w:rPr>
        <w:t>Good and Welfare of the League</w:t>
      </w:r>
    </w:p>
    <w:p>
      <w:pPr>
        <w:pStyle w:val="List Paragraph"/>
        <w:spacing w:after="0"/>
      </w:pPr>
      <w:r>
        <w:rPr>
          <w:rtl w:val="0"/>
          <w:lang w:val="en-US"/>
        </w:rPr>
        <w:t xml:space="preserve">Jeff stated there was good momentum and we need to discuss opening day at December meeting.  </w:t>
      </w:r>
    </w:p>
    <w:p>
      <w:pPr>
        <w:pStyle w:val="List Paragraph"/>
        <w:spacing w:after="0"/>
      </w:pPr>
    </w:p>
    <w:p>
      <w:pPr>
        <w:pStyle w:val="List Paragraph"/>
        <w:numPr>
          <w:ilvl w:val="0"/>
          <w:numId w:val="2"/>
        </w:numPr>
        <w:bidi w:val="0"/>
        <w:spacing w:after="0"/>
        <w:ind w:right="0"/>
        <w:jc w:val="left"/>
        <w:rPr>
          <w:rFonts w:ascii="Times New Roman" w:hAnsi="Times New Roman"/>
          <w:rtl w:val="0"/>
          <w:lang w:val="en-US"/>
        </w:rPr>
      </w:pPr>
      <w:r>
        <w:rPr>
          <w:rFonts w:ascii="Times New Roman" w:hAnsi="Times New Roman"/>
          <w:rtl w:val="0"/>
          <w:lang w:val="en-US"/>
        </w:rPr>
        <w:t xml:space="preserve">Motion to adjourn by </w:t>
      </w:r>
      <w:r>
        <w:rPr>
          <w:rFonts w:ascii="Times New Roman" w:cs="Times New Roman" w:hAnsi="Times New Roman" w:eastAsia="Times New Roman"/>
          <w:u w:val="single"/>
        </w:rPr>
        <w:tab/>
      </w:r>
      <w:r>
        <w:rPr>
          <w:rFonts w:ascii="Times New Roman" w:hAnsi="Times New Roman"/>
          <w:u w:val="single"/>
          <w:rtl w:val="0"/>
          <w:lang w:val="en-US"/>
        </w:rPr>
        <w:t>Pat Peterson</w:t>
      </w:r>
      <w:r>
        <w:rPr>
          <w:rFonts w:ascii="Times New Roman" w:cs="Times New Roman" w:hAnsi="Times New Roman" w:eastAsia="Times New Roman"/>
          <w:u w:val="single"/>
        </w:rPr>
        <w:tab/>
      </w:r>
      <w:r>
        <w:rPr>
          <w:rFonts w:ascii="Times New Roman" w:hAnsi="Times New Roman"/>
          <w:rtl w:val="0"/>
          <w:lang w:val="en-US"/>
        </w:rPr>
        <w:t xml:space="preserve">, second by </w:t>
      </w:r>
      <w:r>
        <w:rPr>
          <w:rFonts w:ascii="Times New Roman" w:cs="Times New Roman" w:hAnsi="Times New Roman" w:eastAsia="Times New Roman"/>
          <w:u w:val="single"/>
          <w:rtl w:val="0"/>
        </w:rPr>
        <w:tab/>
        <w:t>Jeff</w:t>
      </w:r>
      <w:r>
        <w:rPr>
          <w:rFonts w:ascii="Times New Roman" w:hAnsi="Times New Roman"/>
          <w:u w:val="single"/>
          <w:rtl w:val="0"/>
          <w:lang w:val="en-US"/>
        </w:rPr>
        <w:t xml:space="preserve"> Zuliani </w:t>
      </w:r>
      <w:r>
        <w:rPr>
          <w:rFonts w:ascii="Times New Roman" w:cs="Times New Roman" w:hAnsi="Times New Roman" w:eastAsia="Times New Roman"/>
          <w:u w:val="single"/>
        </w:rPr>
        <w:tab/>
        <w:tab/>
      </w:r>
      <w:r>
        <w:rPr>
          <w:rFonts w:ascii="Times New Roman" w:hAnsi="Times New Roman"/>
          <w:rtl w:val="0"/>
          <w:lang w:val="en-US"/>
        </w:rPr>
        <w:t xml:space="preserve">, at </w:t>
      </w:r>
      <w:r>
        <w:rPr>
          <w:rFonts w:ascii="Times New Roman" w:cs="Times New Roman" w:hAnsi="Times New Roman" w:eastAsia="Times New Roman"/>
          <w:u w:val="single"/>
          <w:rtl w:val="0"/>
        </w:rPr>
        <w:tab/>
        <w:t>8:3</w:t>
      </w:r>
      <w:r>
        <w:rPr>
          <w:rFonts w:ascii="Times New Roman" w:hAnsi="Times New Roman"/>
          <w:u w:val="single"/>
          <w:rtl w:val="0"/>
          <w:lang w:val="en-US"/>
        </w:rPr>
        <w:t xml:space="preserve">2 </w:t>
      </w:r>
      <w:r>
        <w:rPr>
          <w:rFonts w:ascii="Times New Roman" w:hAnsi="Times New Roman"/>
          <w:u w:val="single"/>
          <w:rtl w:val="0"/>
          <w:lang w:val="en-US"/>
        </w:rPr>
        <w:t>pm</w:t>
        <w:tab/>
        <w:tab/>
      </w:r>
      <w:r>
        <w:rPr>
          <w:rFonts w:ascii="Times New Roman" w:hAnsi="Times New Roman"/>
          <w:rtl w:val="0"/>
          <w:lang w:val="en-US"/>
        </w:rPr>
        <w:t xml:space="preserve">. </w:t>
      </w:r>
    </w:p>
    <w:sectPr>
      <w:headerReference w:type="default" r:id="rId5"/>
      <w:footerReference w:type="default" r:id="rId6"/>
      <w:pgSz w:w="12240" w:h="15840" w:orient="portrait"/>
      <w:pgMar w:top="720" w:right="1008" w:bottom="576" w:left="1008"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7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7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7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numbering" w:styleId="Imported Style 1">
    <w:name w:val="Imported Style 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